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CF" w:rsidRPr="000558F9" w:rsidRDefault="003E2CCF" w:rsidP="00055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МУНИЦИПАЛЬНОГО ОБРАЗОВАНИЯ</w:t>
      </w:r>
    </w:p>
    <w:p w:rsidR="003E2CCF" w:rsidRDefault="003E2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ГОРОДСКОГО ОКРУГА "УСИНСК"</w:t>
      </w:r>
    </w:p>
    <w:p w:rsidR="003E2CCF" w:rsidRDefault="003E2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E2CCF" w:rsidRDefault="003E2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3E2CCF" w:rsidRDefault="003E2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августа 2014 г. N 1706</w:t>
      </w:r>
    </w:p>
    <w:p w:rsidR="003E2CCF" w:rsidRDefault="003E2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E2CCF" w:rsidRDefault="003E2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УТВЕРЖДЕНИИ ПЕРЕЧНЯ РАСХОДОВ НА ОБЕСПЕЧЕНИЕ </w:t>
      </w:r>
      <w:proofErr w:type="gramStart"/>
      <w:r>
        <w:rPr>
          <w:rFonts w:ascii="Calibri" w:hAnsi="Calibri" w:cs="Calibri"/>
          <w:b/>
          <w:bCs/>
        </w:rPr>
        <w:t>МОЮЩИМИ</w:t>
      </w:r>
      <w:proofErr w:type="gramEnd"/>
    </w:p>
    <w:p w:rsidR="003E2CCF" w:rsidRDefault="003E2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СРЕДСТВАМИ, МЯГКИМ И ХОЗЯЙСТВЕННЫМ ИНВЕНТАРЕМ</w:t>
      </w:r>
    </w:p>
    <w:p w:rsidR="003E2CCF" w:rsidRDefault="003E2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ОСУЩЕСТВЛЕНИИ ПРИСМОТРА И УХОДА ЗА РЕБЕНКОМ</w:t>
      </w:r>
    </w:p>
    <w:p w:rsidR="003E2CCF" w:rsidRDefault="003E2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МУНИЦИПАЛЬНЫХ ОБРАЗОВАТЕЛЬНЫХ ОРГАНИЗАЦИЯХ, РЕАЛИЗУЮЩИХ</w:t>
      </w:r>
    </w:p>
    <w:p w:rsidR="003E2CCF" w:rsidRDefault="003E2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ОБРАЗОВАТЕЛЬНЫЕ ПРОГРАММЫ ДОШКОЛЬНОГО ОБРАЗОВАНИЯ</w:t>
      </w:r>
    </w:p>
    <w:p w:rsidR="003E2CCF" w:rsidRDefault="003E2C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2CCF" w:rsidRDefault="003E2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2 статьи 65</w:t>
        </w:r>
      </w:hyperlink>
      <w:r>
        <w:rPr>
          <w:rFonts w:ascii="Calibri" w:hAnsi="Calibri" w:cs="Calibri"/>
        </w:rPr>
        <w:t xml:space="preserve"> Федерального закона от 29 декабря 2012 года N 273-ФЗ "Об образовании в Российской Федерации",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6" w:history="1">
        <w:r>
          <w:rPr>
            <w:rFonts w:ascii="Calibri" w:hAnsi="Calibri" w:cs="Calibri"/>
            <w:color w:val="0000FF"/>
          </w:rPr>
          <w:t>пунктом 16 статьи 9</w:t>
        </w:r>
      </w:hyperlink>
      <w:r>
        <w:rPr>
          <w:rFonts w:ascii="Calibri" w:hAnsi="Calibri" w:cs="Calibri"/>
        </w:rPr>
        <w:t xml:space="preserve"> Устава муниципального образования городского округа "Усинск",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муниципального образования городского города "Усинск" от 31 декабря 2013</w:t>
      </w:r>
      <w:proofErr w:type="gramEnd"/>
      <w:r>
        <w:rPr>
          <w:rFonts w:ascii="Calibri" w:hAnsi="Calibri" w:cs="Calibri"/>
        </w:rPr>
        <w:t xml:space="preserve"> года N 2863 "Об установлении родительской платы за присмотр и уход за ребенком в муниципальных образовательных организациях, реализующих образовательные программы дошкольного образования", администрация муниципального образования городского округа "Усинск" постановляет:</w:t>
      </w:r>
    </w:p>
    <w:p w:rsidR="003E2CCF" w:rsidRDefault="003E2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расходов на обеспечение моющими средствами, мягким и хозяйственным инвентарем при осуществлении присмотра и ухода за ребенком в муниципальных образовательных организациях, реализующих образовательные программы дошкольного образования, согласно приложению к настоящему постановлению.</w:t>
      </w:r>
    </w:p>
    <w:p w:rsidR="003E2CCF" w:rsidRDefault="003E2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Управлению образования администрации муниципального образования городского округа "Усинск" (</w:t>
      </w:r>
      <w:proofErr w:type="spellStart"/>
      <w:r>
        <w:rPr>
          <w:rFonts w:ascii="Calibri" w:hAnsi="Calibri" w:cs="Calibri"/>
        </w:rPr>
        <w:t>Атерлей</w:t>
      </w:r>
      <w:proofErr w:type="spellEnd"/>
      <w:r>
        <w:rPr>
          <w:rFonts w:ascii="Calibri" w:hAnsi="Calibri" w:cs="Calibri"/>
        </w:rPr>
        <w:t xml:space="preserve"> Т.А.) контролировать расходование муниципальными образовательными организациями, реализующими образовательные программы дошкольного образования, платы, взимаемую с родителей (законных представителей) за присмотр и уход за ребенком в муниципальных образовательных организациях, реализующих образовательные программы дошкольного образования, утвержденной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муниципального образования городского города "Усинск" от 31 декабря 2013 года N 2863 "Об установлении родительской</w:t>
      </w:r>
      <w:proofErr w:type="gramEnd"/>
      <w:r>
        <w:rPr>
          <w:rFonts w:ascii="Calibri" w:hAnsi="Calibri" w:cs="Calibri"/>
        </w:rPr>
        <w:t xml:space="preserve"> платы за присмотр и уход за ребенком в муниципальных образовательных организациях, реализующих образовательные программы дошкольного образования".</w:t>
      </w:r>
    </w:p>
    <w:p w:rsidR="003E2CCF" w:rsidRDefault="003E2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заместителя руководителя администрации по социальной сфере Анисимову Т.А.</w:t>
      </w:r>
    </w:p>
    <w:p w:rsidR="003E2CCF" w:rsidRDefault="003E2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вступает в силу со дня его официального опубликования и распространяется на правоотношения, возникшие с 1 января 2014 года.</w:t>
      </w:r>
    </w:p>
    <w:p w:rsidR="003E2CCF" w:rsidRDefault="003E2C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2CCF" w:rsidRDefault="003E2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администрации</w:t>
      </w:r>
    </w:p>
    <w:p w:rsidR="003E2CCF" w:rsidRDefault="003E2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С.ХАХАЛКИН</w:t>
      </w:r>
    </w:p>
    <w:p w:rsidR="003E2CCF" w:rsidRDefault="003E2C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2CCF" w:rsidRDefault="003E2C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2CCF" w:rsidRDefault="003E2C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2CCF" w:rsidRDefault="003E2C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558F9" w:rsidRDefault="000558F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558F9" w:rsidRDefault="000558F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558F9" w:rsidRDefault="000558F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558F9" w:rsidRDefault="000558F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558F9" w:rsidRDefault="000558F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558F9" w:rsidRDefault="000558F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558F9" w:rsidRDefault="000558F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2CCF" w:rsidRDefault="003E2C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2CCF" w:rsidRDefault="003E2C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lastRenderedPageBreak/>
        <w:t>Утвержден</w:t>
      </w:r>
    </w:p>
    <w:p w:rsidR="003E2CCF" w:rsidRDefault="003E2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3E2CCF" w:rsidRDefault="003E2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городского округа</w:t>
      </w:r>
    </w:p>
    <w:p w:rsidR="003E2CCF" w:rsidRDefault="003E2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"Усинск"</w:t>
      </w:r>
    </w:p>
    <w:p w:rsidR="003E2CCF" w:rsidRDefault="003E2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августа 2014 г. N 1706</w:t>
      </w:r>
    </w:p>
    <w:p w:rsidR="003E2CCF" w:rsidRDefault="003E2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(приложение)</w:t>
      </w:r>
    </w:p>
    <w:p w:rsidR="003E2CCF" w:rsidRDefault="003E2C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2CCF" w:rsidRDefault="003E2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ПЕРЕЧЕНЬ</w:t>
      </w:r>
    </w:p>
    <w:p w:rsidR="003E2CCF" w:rsidRDefault="003E2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РАСХОДОВ НА ОБЕСПЕЧЕНИЕ МОЮЩИМИ СРЕДСТВАМИ, </w:t>
      </w:r>
      <w:proofErr w:type="gramStart"/>
      <w:r>
        <w:rPr>
          <w:rFonts w:ascii="Calibri" w:hAnsi="Calibri" w:cs="Calibri"/>
          <w:b/>
          <w:bCs/>
        </w:rPr>
        <w:t>МЯГКИМ</w:t>
      </w:r>
      <w:proofErr w:type="gramEnd"/>
    </w:p>
    <w:p w:rsidR="003E2CCF" w:rsidRDefault="003E2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ХОЗЯЙСТВЕННЫМ ИНВЕНТАРЕМ ПРИ ОСУЩЕСТВЛЕНИИ ПРИСМОТРА</w:t>
      </w:r>
    </w:p>
    <w:p w:rsidR="003E2CCF" w:rsidRDefault="003E2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УХОДА ЗА РЕБЕНКОМ В </w:t>
      </w:r>
      <w:proofErr w:type="gramStart"/>
      <w:r>
        <w:rPr>
          <w:rFonts w:ascii="Calibri" w:hAnsi="Calibri" w:cs="Calibri"/>
          <w:b/>
          <w:bCs/>
        </w:rPr>
        <w:t>МУНИЦИПАЛЬНЫХ</w:t>
      </w:r>
      <w:proofErr w:type="gramEnd"/>
      <w:r>
        <w:rPr>
          <w:rFonts w:ascii="Calibri" w:hAnsi="Calibri" w:cs="Calibri"/>
          <w:b/>
          <w:bCs/>
        </w:rPr>
        <w:t xml:space="preserve"> ОБРАЗОВАТЕЛЬНЫХ</w:t>
      </w:r>
    </w:p>
    <w:p w:rsidR="003E2CCF" w:rsidRDefault="003E2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ОРГАНИЗАЦИЯХ</w:t>
      </w:r>
      <w:proofErr w:type="gramEnd"/>
      <w:r>
        <w:rPr>
          <w:rFonts w:ascii="Calibri" w:hAnsi="Calibri" w:cs="Calibri"/>
          <w:b/>
          <w:bCs/>
        </w:rPr>
        <w:t>, РЕАЛИЗУЮЩИХ ОБРАЗОВАТЕЛЬНЫЕ ПРОГРАММЫ</w:t>
      </w:r>
    </w:p>
    <w:p w:rsidR="003E2CCF" w:rsidRDefault="003E2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ДОШКОЛЬНОГО ОБРАЗОВАНИЯ</w:t>
      </w:r>
    </w:p>
    <w:p w:rsidR="003E2CCF" w:rsidRDefault="003E2C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2CCF" w:rsidRDefault="003E2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Расчет расходов на обеспечение образовательной организации моющими средствами:</w:t>
      </w:r>
    </w:p>
    <w:p w:rsidR="003E2CCF" w:rsidRDefault="003E2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3E2CCF" w:rsidSect="00FD4B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2CCF" w:rsidRDefault="003E2C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17"/>
        <w:gridCol w:w="2948"/>
        <w:gridCol w:w="1559"/>
        <w:gridCol w:w="1384"/>
        <w:gridCol w:w="1516"/>
        <w:gridCol w:w="1587"/>
      </w:tblGrid>
      <w:tr w:rsidR="003E2CC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Единицы измерения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на группу в месяц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цена, руб.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Стоимость, руб.</w:t>
            </w:r>
          </w:p>
        </w:tc>
      </w:tr>
      <w:tr w:rsidR="003E2CC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Мыло туалетное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куск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105,00</w:t>
            </w:r>
          </w:p>
        </w:tc>
      </w:tr>
      <w:tr w:rsidR="003E2CC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Мыло хозяйственное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куск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135,00</w:t>
            </w:r>
          </w:p>
        </w:tc>
      </w:tr>
      <w:tr w:rsidR="003E2CC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Моющее средство (Ушастый нянь, Прогресс, </w:t>
            </w:r>
            <w:proofErr w:type="spellStart"/>
            <w:r>
              <w:rPr>
                <w:rFonts w:ascii="Calibri" w:hAnsi="Calibri" w:cs="Calibri"/>
              </w:rPr>
              <w:t>Ника-супер</w:t>
            </w:r>
            <w:proofErr w:type="spellEnd"/>
            <w:r>
              <w:rPr>
                <w:rFonts w:ascii="Calibri" w:hAnsi="Calibri" w:cs="Calibri"/>
              </w:rPr>
              <w:t xml:space="preserve">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пачка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48,00</w:t>
            </w:r>
          </w:p>
        </w:tc>
      </w:tr>
      <w:tr w:rsidR="003E2CC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Чистящее средство (</w:t>
            </w:r>
            <w:proofErr w:type="spellStart"/>
            <w:r>
              <w:rPr>
                <w:rFonts w:ascii="Calibri" w:hAnsi="Calibri" w:cs="Calibri"/>
              </w:rPr>
              <w:t>Пемолюкс</w:t>
            </w:r>
            <w:proofErr w:type="spellEnd"/>
            <w:r>
              <w:rPr>
                <w:rFonts w:ascii="Calibri" w:hAnsi="Calibri" w:cs="Calibri"/>
              </w:rPr>
              <w:t>, Комет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пачка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59,00</w:t>
            </w:r>
          </w:p>
        </w:tc>
      </w:tr>
      <w:tr w:rsidR="003E2CC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Дезинфицирующее средство (Ника-экстра, </w:t>
            </w:r>
            <w:proofErr w:type="spellStart"/>
            <w:r>
              <w:rPr>
                <w:rFonts w:ascii="Calibri" w:hAnsi="Calibri" w:cs="Calibri"/>
              </w:rPr>
              <w:t>Ди-хлор</w:t>
            </w:r>
            <w:proofErr w:type="spellEnd"/>
            <w:r>
              <w:rPr>
                <w:rFonts w:ascii="Calibri" w:hAnsi="Calibri" w:cs="Calibri"/>
              </w:rPr>
              <w:t xml:space="preserve">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пачка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350,00</w:t>
            </w:r>
          </w:p>
        </w:tc>
      </w:tr>
      <w:tr w:rsidR="003E2CC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Сода кальцинированная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200,00</w:t>
            </w:r>
          </w:p>
        </w:tc>
      </w:tr>
      <w:tr w:rsidR="003E2CC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ручной стирки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45,00</w:t>
            </w:r>
          </w:p>
        </w:tc>
      </w:tr>
      <w:tr w:rsidR="003E2CC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автоматической стирки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448,00</w:t>
            </w:r>
          </w:p>
        </w:tc>
      </w:tr>
      <w:tr w:rsidR="003E2CC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Отбеливатель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50,00</w:t>
            </w:r>
          </w:p>
        </w:tc>
      </w:tr>
      <w:tr w:rsidR="003E2CC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Кондиционер для белья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110,00</w:t>
            </w:r>
          </w:p>
        </w:tc>
      </w:tr>
      <w:tr w:rsidR="003E2CC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Сода пищевая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кг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20,00</w:t>
            </w:r>
          </w:p>
        </w:tc>
      </w:tr>
      <w:tr w:rsidR="003E2CC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Салфетки бумажные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пачка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92,00</w:t>
            </w:r>
          </w:p>
        </w:tc>
      </w:tr>
      <w:tr w:rsidR="003E2CC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Бумага туалетная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180,00</w:t>
            </w:r>
          </w:p>
        </w:tc>
      </w:tr>
      <w:tr w:rsidR="003E2CC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сумма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1842,00</w:t>
            </w:r>
          </w:p>
        </w:tc>
      </w:tr>
    </w:tbl>
    <w:p w:rsidR="003E2CCF" w:rsidRDefault="003E2C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2CCF" w:rsidRDefault="003E2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Расчет дополнительных расходов на обеспечение образовательной организации с бассейном моющими средствами:</w:t>
      </w:r>
    </w:p>
    <w:p w:rsidR="003E2CCF" w:rsidRDefault="003E2C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17"/>
        <w:gridCol w:w="2948"/>
        <w:gridCol w:w="1559"/>
        <w:gridCol w:w="1384"/>
        <w:gridCol w:w="1525"/>
        <w:gridCol w:w="1587"/>
      </w:tblGrid>
      <w:tr w:rsidR="003E2CC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Единицы измерения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на группу в месяц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цена, руб.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Стоимость, руб.</w:t>
            </w:r>
          </w:p>
        </w:tc>
      </w:tr>
      <w:tr w:rsidR="003E2CC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Мыло туалетное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куск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84,00</w:t>
            </w:r>
          </w:p>
        </w:tc>
      </w:tr>
      <w:tr w:rsidR="003E2CC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Мыло хозяйственное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куск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60,00</w:t>
            </w:r>
          </w:p>
        </w:tc>
      </w:tr>
      <w:tr w:rsidR="003E2CC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Чистящее средство (</w:t>
            </w:r>
            <w:proofErr w:type="spellStart"/>
            <w:r>
              <w:rPr>
                <w:rFonts w:ascii="Calibri" w:hAnsi="Calibri" w:cs="Calibri"/>
              </w:rPr>
              <w:t>Пемолюкс</w:t>
            </w:r>
            <w:proofErr w:type="spellEnd"/>
            <w:r>
              <w:rPr>
                <w:rFonts w:ascii="Calibri" w:hAnsi="Calibri" w:cs="Calibri"/>
              </w:rPr>
              <w:t>, Комет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пачка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236,00</w:t>
            </w:r>
          </w:p>
        </w:tc>
      </w:tr>
      <w:tr w:rsidR="003E2CC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Дезинфицирующее средство (Ника-экстра, </w:t>
            </w:r>
            <w:proofErr w:type="spellStart"/>
            <w:r>
              <w:rPr>
                <w:rFonts w:ascii="Calibri" w:hAnsi="Calibri" w:cs="Calibri"/>
              </w:rPr>
              <w:t>Ди-хлор</w:t>
            </w:r>
            <w:proofErr w:type="spellEnd"/>
            <w:r>
              <w:rPr>
                <w:rFonts w:ascii="Calibri" w:hAnsi="Calibri" w:cs="Calibri"/>
              </w:rPr>
              <w:t xml:space="preserve">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пачка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700,00</w:t>
            </w:r>
          </w:p>
        </w:tc>
      </w:tr>
      <w:tr w:rsidR="003E2CC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Бумага туалетная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30,00</w:t>
            </w:r>
          </w:p>
        </w:tc>
      </w:tr>
      <w:tr w:rsidR="003E2CC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сумма затрат: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1110,00</w:t>
            </w:r>
          </w:p>
        </w:tc>
      </w:tr>
    </w:tbl>
    <w:p w:rsidR="003E2CCF" w:rsidRDefault="003E2C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2CCF" w:rsidRDefault="003E2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Расчет расходов на обеспечение образовательной организации мягким инвентарем:</w:t>
      </w:r>
    </w:p>
    <w:p w:rsidR="003E2CCF" w:rsidRDefault="003E2C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17"/>
        <w:gridCol w:w="2721"/>
        <w:gridCol w:w="1559"/>
        <w:gridCol w:w="1465"/>
        <w:gridCol w:w="1584"/>
        <w:gridCol w:w="1644"/>
      </w:tblGrid>
      <w:tr w:rsidR="003E2CC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Единицы измерения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на группу в месяц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цена,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Стоимость, руб.</w:t>
            </w:r>
          </w:p>
        </w:tc>
      </w:tr>
      <w:tr w:rsidR="003E2CC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Полотенце детское для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20,06</w:t>
            </w:r>
          </w:p>
        </w:tc>
      </w:tr>
      <w:tr w:rsidR="003E2CC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Полотенце детское для ног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17,00</w:t>
            </w:r>
          </w:p>
        </w:tc>
      </w:tr>
      <w:tr w:rsidR="003E2CC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Скатерть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360,00</w:t>
            </w:r>
          </w:p>
        </w:tc>
      </w:tr>
      <w:tr w:rsidR="003E2CC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Салфетки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8,96</w:t>
            </w:r>
          </w:p>
        </w:tc>
      </w:tr>
      <w:tr w:rsidR="003E2CC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сумма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406,02</w:t>
            </w:r>
          </w:p>
        </w:tc>
      </w:tr>
    </w:tbl>
    <w:p w:rsidR="003E2CCF" w:rsidRDefault="003E2C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2CCF" w:rsidRDefault="003E2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Расчет расходов на обеспечение образовательной организации хозяйственным инвентарем:</w:t>
      </w:r>
    </w:p>
    <w:p w:rsidR="003E2CCF" w:rsidRDefault="003E2C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17"/>
        <w:gridCol w:w="2891"/>
        <w:gridCol w:w="1292"/>
        <w:gridCol w:w="1540"/>
        <w:gridCol w:w="1638"/>
        <w:gridCol w:w="1644"/>
      </w:tblGrid>
      <w:tr w:rsidR="003E2CC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Единицы измерения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на группу в месяц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цена,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Стоимость, руб.</w:t>
            </w:r>
          </w:p>
        </w:tc>
      </w:tr>
      <w:tr w:rsidR="003E2CC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Ткань для ветоши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</w:tr>
      <w:tr w:rsidR="003E2CC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Щетка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200,00</w:t>
            </w:r>
          </w:p>
        </w:tc>
      </w:tr>
      <w:tr w:rsidR="003E2CC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Веник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</w:tr>
      <w:tr w:rsidR="003E2CC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Метлы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66,00</w:t>
            </w:r>
          </w:p>
        </w:tc>
      </w:tr>
      <w:tr w:rsidR="003E2CC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Электролампочки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150,00</w:t>
            </w:r>
          </w:p>
        </w:tc>
      </w:tr>
      <w:tr w:rsidR="003E2CC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Электролампы дневного света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200,00</w:t>
            </w:r>
          </w:p>
        </w:tc>
      </w:tr>
      <w:tr w:rsidR="003E2CC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Швабра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25,00</w:t>
            </w:r>
          </w:p>
        </w:tc>
      </w:tr>
      <w:tr w:rsidR="003E2CC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сумма затрат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CCF" w:rsidRDefault="003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841,00</w:t>
            </w:r>
          </w:p>
        </w:tc>
      </w:tr>
    </w:tbl>
    <w:p w:rsidR="003E2CCF" w:rsidRDefault="003E2C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3E2CCF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E2CCF" w:rsidRDefault="003E2C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2CCF" w:rsidRDefault="003E2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Расчет расходов в перерасчете на одного воспитанника в день в соответствии с </w:t>
      </w:r>
      <w:hyperlink r:id="rId9" w:history="1">
        <w:r>
          <w:rPr>
            <w:rFonts w:ascii="Calibri" w:hAnsi="Calibri" w:cs="Calibri"/>
            <w:color w:val="0000FF"/>
          </w:rPr>
          <w:t>пунктом 2.1</w:t>
        </w:r>
      </w:hyperlink>
      <w:r>
        <w:rPr>
          <w:rFonts w:ascii="Calibri" w:hAnsi="Calibri" w:cs="Calibri"/>
        </w:rPr>
        <w:t xml:space="preserve"> Методики расчета родительской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программы дошкольного образования, утвержденной постановлением администрации муниципального образования городского города "Усинск" от 31 декабря 2013 года N 2863 "Об установлении родительской платы за присмотр и</w:t>
      </w:r>
      <w:proofErr w:type="gramEnd"/>
      <w:r>
        <w:rPr>
          <w:rFonts w:ascii="Calibri" w:hAnsi="Calibri" w:cs="Calibri"/>
        </w:rPr>
        <w:t xml:space="preserve"> уход за ребенком в муниципальных образовательных организациях, реализующих образовательные программы дошкольного образования":</w:t>
      </w:r>
    </w:p>
    <w:p w:rsidR="003E2CCF" w:rsidRDefault="003E2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>. Расчет расходов на обеспечение образовательной организацией моющими средствами на одного воспитанника в день:</w:t>
      </w:r>
    </w:p>
    <w:p w:rsidR="003E2CCF" w:rsidRDefault="003E2C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2CCF" w:rsidRDefault="003E2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 </w:t>
      </w:r>
      <w:proofErr w:type="spellStart"/>
      <w:r>
        <w:rPr>
          <w:rFonts w:ascii="Calibri" w:hAnsi="Calibri" w:cs="Calibri"/>
        </w:rPr>
        <w:t>моющ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ij</w:t>
      </w:r>
      <w:proofErr w:type="spellEnd"/>
      <w:r>
        <w:rPr>
          <w:rFonts w:ascii="Calibri" w:hAnsi="Calibri" w:cs="Calibri"/>
        </w:rPr>
        <w:t xml:space="preserve"> = S </w:t>
      </w:r>
      <w:proofErr w:type="spellStart"/>
      <w:r>
        <w:rPr>
          <w:rFonts w:ascii="Calibri" w:hAnsi="Calibri" w:cs="Calibri"/>
        </w:rPr>
        <w:t>моющ</w:t>
      </w:r>
      <w:proofErr w:type="spellEnd"/>
      <w:r>
        <w:rPr>
          <w:rFonts w:ascii="Calibri" w:hAnsi="Calibri" w:cs="Calibri"/>
        </w:rPr>
        <w:t xml:space="preserve">. /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в. / Кд.</w:t>
      </w:r>
    </w:p>
    <w:p w:rsidR="003E2CCF" w:rsidRDefault="003E2C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2CCF" w:rsidRDefault="003E2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 </w:t>
      </w:r>
      <w:proofErr w:type="spellStart"/>
      <w:r>
        <w:rPr>
          <w:rFonts w:ascii="Calibri" w:hAnsi="Calibri" w:cs="Calibri"/>
        </w:rPr>
        <w:t>моющ</w:t>
      </w:r>
      <w:proofErr w:type="spellEnd"/>
      <w:r>
        <w:rPr>
          <w:rFonts w:ascii="Calibri" w:hAnsi="Calibri" w:cs="Calibri"/>
        </w:rPr>
        <w:t>. - сумма затрат на приобретение образовательной организацией моющих средств в месяц на одну группу (рублей);</w:t>
      </w:r>
    </w:p>
    <w:p w:rsidR="003E2CCF" w:rsidRDefault="003E2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в. - количество воспитанников в группе в зависимости от возраста (исходя от нормы </w:t>
      </w:r>
      <w:proofErr w:type="spellStart"/>
      <w:r>
        <w:rPr>
          <w:rFonts w:ascii="Calibri" w:hAnsi="Calibri" w:cs="Calibri"/>
        </w:rPr>
        <w:t>СанПиНа</w:t>
      </w:r>
      <w:proofErr w:type="spellEnd"/>
      <w:r>
        <w:rPr>
          <w:rFonts w:ascii="Calibri" w:hAnsi="Calibri" w:cs="Calibri"/>
        </w:rPr>
        <w:t xml:space="preserve"> 2.4.1.3049);</w:t>
      </w:r>
    </w:p>
    <w:p w:rsidR="003E2CCF" w:rsidRDefault="003E2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Кд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-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>редний показатель дней в месяце.</w:t>
      </w:r>
    </w:p>
    <w:p w:rsidR="003E2CCF" w:rsidRDefault="003E2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b</w:t>
      </w:r>
      <w:proofErr w:type="spellEnd"/>
      <w:r>
        <w:rPr>
          <w:rFonts w:ascii="Calibri" w:hAnsi="Calibri" w:cs="Calibri"/>
        </w:rPr>
        <w:t>. Расчет расходов на обеспечение образовательной организацией мягким инвентарем на одного воспитанника в день:</w:t>
      </w:r>
    </w:p>
    <w:p w:rsidR="003E2CCF" w:rsidRDefault="003E2C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2CCF" w:rsidRDefault="003E2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 </w:t>
      </w:r>
      <w:proofErr w:type="spellStart"/>
      <w:r>
        <w:rPr>
          <w:rFonts w:ascii="Calibri" w:hAnsi="Calibri" w:cs="Calibri"/>
        </w:rPr>
        <w:t>мягк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ij</w:t>
      </w:r>
      <w:proofErr w:type="spellEnd"/>
      <w:r>
        <w:rPr>
          <w:rFonts w:ascii="Calibri" w:hAnsi="Calibri" w:cs="Calibri"/>
        </w:rPr>
        <w:t xml:space="preserve"> = S </w:t>
      </w:r>
      <w:proofErr w:type="spellStart"/>
      <w:r>
        <w:rPr>
          <w:rFonts w:ascii="Calibri" w:hAnsi="Calibri" w:cs="Calibri"/>
        </w:rPr>
        <w:t>мягк</w:t>
      </w:r>
      <w:proofErr w:type="spellEnd"/>
      <w:r>
        <w:rPr>
          <w:rFonts w:ascii="Calibri" w:hAnsi="Calibri" w:cs="Calibri"/>
        </w:rPr>
        <w:t xml:space="preserve">. /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в. / Кд.</w:t>
      </w:r>
    </w:p>
    <w:p w:rsidR="003E2CCF" w:rsidRDefault="003E2C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2CCF" w:rsidRDefault="003E2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 </w:t>
      </w:r>
      <w:proofErr w:type="spellStart"/>
      <w:r>
        <w:rPr>
          <w:rFonts w:ascii="Calibri" w:hAnsi="Calibri" w:cs="Calibri"/>
        </w:rPr>
        <w:t>мягк</w:t>
      </w:r>
      <w:proofErr w:type="spellEnd"/>
      <w:r>
        <w:rPr>
          <w:rFonts w:ascii="Calibri" w:hAnsi="Calibri" w:cs="Calibri"/>
        </w:rPr>
        <w:t>. - сумма затрат на приобретение образовательной организацией мягкого инвентаря в месяц на одну группу (рублей);</w:t>
      </w:r>
    </w:p>
    <w:p w:rsidR="003E2CCF" w:rsidRDefault="003E2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в. - количество воспитанников в группе в зависимости от возраста (исходя от нормы </w:t>
      </w:r>
      <w:proofErr w:type="spellStart"/>
      <w:r>
        <w:rPr>
          <w:rFonts w:ascii="Calibri" w:hAnsi="Calibri" w:cs="Calibri"/>
        </w:rPr>
        <w:t>СанПиНа</w:t>
      </w:r>
      <w:proofErr w:type="spellEnd"/>
      <w:r>
        <w:rPr>
          <w:rFonts w:ascii="Calibri" w:hAnsi="Calibri" w:cs="Calibri"/>
        </w:rPr>
        <w:t xml:space="preserve"> 2.4.1.3049);</w:t>
      </w:r>
    </w:p>
    <w:p w:rsidR="003E2CCF" w:rsidRDefault="003E2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Кд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-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>редний показатель дней в месяце.</w:t>
      </w:r>
    </w:p>
    <w:p w:rsidR="003E2CCF" w:rsidRDefault="003E2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</w:t>
      </w:r>
      <w:proofErr w:type="spellEnd"/>
      <w:r>
        <w:rPr>
          <w:rFonts w:ascii="Calibri" w:hAnsi="Calibri" w:cs="Calibri"/>
        </w:rPr>
        <w:t>. Расчет расходов на обеспечение образовательной организацией хозяйственным инвентарем на одного воспитанника в день:</w:t>
      </w:r>
    </w:p>
    <w:p w:rsidR="003E2CCF" w:rsidRDefault="003E2C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2CCF" w:rsidRDefault="003E2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 </w:t>
      </w:r>
      <w:proofErr w:type="spellStart"/>
      <w:r>
        <w:rPr>
          <w:rFonts w:ascii="Calibri" w:hAnsi="Calibri" w:cs="Calibri"/>
        </w:rPr>
        <w:t>хоз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ij</w:t>
      </w:r>
      <w:proofErr w:type="spellEnd"/>
      <w:r>
        <w:rPr>
          <w:rFonts w:ascii="Calibri" w:hAnsi="Calibri" w:cs="Calibri"/>
        </w:rPr>
        <w:t xml:space="preserve"> = S </w:t>
      </w:r>
      <w:proofErr w:type="spellStart"/>
      <w:r>
        <w:rPr>
          <w:rFonts w:ascii="Calibri" w:hAnsi="Calibri" w:cs="Calibri"/>
        </w:rPr>
        <w:t>хоз</w:t>
      </w:r>
      <w:proofErr w:type="spellEnd"/>
      <w:r>
        <w:rPr>
          <w:rFonts w:ascii="Calibri" w:hAnsi="Calibri" w:cs="Calibri"/>
        </w:rPr>
        <w:t xml:space="preserve">. /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в. / Кд.</w:t>
      </w:r>
    </w:p>
    <w:p w:rsidR="003E2CCF" w:rsidRDefault="003E2C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2CCF" w:rsidRDefault="003E2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 </w:t>
      </w:r>
      <w:proofErr w:type="spellStart"/>
      <w:r>
        <w:rPr>
          <w:rFonts w:ascii="Calibri" w:hAnsi="Calibri" w:cs="Calibri"/>
        </w:rPr>
        <w:t>хоз</w:t>
      </w:r>
      <w:proofErr w:type="spellEnd"/>
      <w:r>
        <w:rPr>
          <w:rFonts w:ascii="Calibri" w:hAnsi="Calibri" w:cs="Calibri"/>
        </w:rPr>
        <w:t>. - сумма затрат на приобретение образовательной организацией хозяйственного инвентаря в месяц на одну группу (рублей);</w:t>
      </w:r>
    </w:p>
    <w:p w:rsidR="003E2CCF" w:rsidRDefault="003E2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в. - количество воспитанников в группе в зависимости от возраста (исходя от нормы </w:t>
      </w:r>
      <w:proofErr w:type="spellStart"/>
      <w:r>
        <w:rPr>
          <w:rFonts w:ascii="Calibri" w:hAnsi="Calibri" w:cs="Calibri"/>
        </w:rPr>
        <w:t>СанПиНа</w:t>
      </w:r>
      <w:proofErr w:type="spellEnd"/>
      <w:r>
        <w:rPr>
          <w:rFonts w:ascii="Calibri" w:hAnsi="Calibri" w:cs="Calibri"/>
        </w:rPr>
        <w:t xml:space="preserve"> 2.4.1.3049);</w:t>
      </w:r>
    </w:p>
    <w:p w:rsidR="003E2CCF" w:rsidRDefault="003E2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Кд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-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>редний показатель дней в месяце.</w:t>
      </w:r>
    </w:p>
    <w:p w:rsidR="003E2CCF" w:rsidRDefault="003E2C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2CCF" w:rsidRDefault="003E2C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2CCF" w:rsidRDefault="003E2CC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25EC3" w:rsidRDefault="00825EC3"/>
    <w:sectPr w:rsidR="00825EC3" w:rsidSect="00930D6C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CCF"/>
    <w:rsid w:val="000558F9"/>
    <w:rsid w:val="003E2CCF"/>
    <w:rsid w:val="00825EC3"/>
    <w:rsid w:val="0093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2E7FF1B04825867D6FAF8123685CBBEF796D8C86742ACBBA3D62F420158778VCY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2E7FF1B04825867D6FAF8123685CBBEF796D8C86742ACBBA3D62F420158778VCY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2E7FF1B04825867D6FAF8123685CBBEF796D8C877D26C7B73D62F420158778CFDA89E4856805B38C358CV3YB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62E7FF1B04825867D6FAF97200402BFE874368889742595E26239A977V1YC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462E7FF1B04825867D6FAF97200402BFE874368886782595E26239A9771C8D2F8895D0A6C1650CB4V8Y5H" TargetMode="External"/><Relationship Id="rId9" Type="http://schemas.openxmlformats.org/officeDocument/2006/relationships/hyperlink" Target="consultantplus://offline/ref=462E7FF1B04825867D6FAF8123685CBBEF796D8C86742ACBBA3D62F420158778CFDA89E4856805B38C3586V3Y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1151</Words>
  <Characters>6561</Characters>
  <Application>Microsoft Office Word</Application>
  <DocSecurity>0</DocSecurity>
  <Lines>54</Lines>
  <Paragraphs>15</Paragraphs>
  <ScaleCrop>false</ScaleCrop>
  <Company/>
  <LinksUpToDate>false</LinksUpToDate>
  <CharactersWithSpaces>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</cp:lastModifiedBy>
  <cp:revision>2</cp:revision>
  <dcterms:created xsi:type="dcterms:W3CDTF">2015-05-08T07:24:00Z</dcterms:created>
  <dcterms:modified xsi:type="dcterms:W3CDTF">2015-05-11T15:10:00Z</dcterms:modified>
</cp:coreProperties>
</file>